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3D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Приложение № 9.1</w:t>
      </w:r>
    </w:p>
    <w:p w:rsidR="005533E9" w:rsidRP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3E9" w:rsidRP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к Порядку проведения</w:t>
      </w:r>
    </w:p>
    <w:p w:rsidR="005533E9" w:rsidRP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мониторинга качества финансового</w:t>
      </w:r>
    </w:p>
    <w:p w:rsid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менеджмента</w:t>
      </w:r>
    </w:p>
    <w:p w:rsid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3E9" w:rsidRDefault="005533E9" w:rsidP="005533E9">
      <w:pPr>
        <w:spacing w:line="240" w:lineRule="exact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РАСЧЕТ</w:t>
      </w:r>
    </w:p>
    <w:p w:rsidR="005533E9" w:rsidRP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результатов годового мониторинга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3E9">
        <w:rPr>
          <w:rFonts w:ascii="Times New Roman" w:hAnsi="Times New Roman" w:cs="Times New Roman"/>
          <w:sz w:val="26"/>
          <w:szCs w:val="26"/>
        </w:rPr>
        <w:t>и оценки качества финансового менеджмента,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3E9">
        <w:rPr>
          <w:rFonts w:ascii="Times New Roman" w:hAnsi="Times New Roman" w:cs="Times New Roman"/>
          <w:sz w:val="26"/>
          <w:szCs w:val="26"/>
        </w:rPr>
        <w:t>осуществляемого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33E9">
        <w:rPr>
          <w:rFonts w:ascii="Times New Roman" w:hAnsi="Times New Roman" w:cs="Times New Roman"/>
          <w:sz w:val="26"/>
          <w:szCs w:val="26"/>
        </w:rPr>
        <w:t xml:space="preserve">главными администраторами средств бюджета </w:t>
      </w:r>
      <w:r w:rsidR="001D13E3">
        <w:rPr>
          <w:rFonts w:ascii="Times New Roman" w:hAnsi="Times New Roman" w:cs="Times New Roman"/>
          <w:sz w:val="26"/>
          <w:szCs w:val="26"/>
        </w:rPr>
        <w:t>Члянского</w:t>
      </w:r>
      <w:r w:rsidRPr="005533E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533E9">
        <w:rPr>
          <w:rFonts w:ascii="Times New Roman" w:hAnsi="Times New Roman" w:cs="Times New Roman"/>
          <w:sz w:val="26"/>
          <w:szCs w:val="26"/>
        </w:rPr>
        <w:t>за 202</w:t>
      </w:r>
      <w:r w:rsidR="0073695F">
        <w:rPr>
          <w:rFonts w:ascii="Times New Roman" w:hAnsi="Times New Roman" w:cs="Times New Roman"/>
          <w:sz w:val="26"/>
          <w:szCs w:val="26"/>
        </w:rPr>
        <w:t>2</w:t>
      </w:r>
      <w:r w:rsidRPr="005533E9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"/>
        <w:gridCol w:w="1168"/>
        <w:gridCol w:w="1291"/>
        <w:gridCol w:w="684"/>
        <w:gridCol w:w="927"/>
        <w:gridCol w:w="927"/>
        <w:gridCol w:w="971"/>
        <w:gridCol w:w="1153"/>
        <w:gridCol w:w="927"/>
        <w:gridCol w:w="1153"/>
      </w:tblGrid>
      <w:tr w:rsidR="005533E9" w:rsidRPr="005533E9" w:rsidTr="00BD27B5">
        <w:trPr>
          <w:trHeight w:val="20"/>
        </w:trPr>
        <w:tc>
          <w:tcPr>
            <w:tcW w:w="370" w:type="dxa"/>
            <w:vMerge w:val="restart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168" w:type="dxa"/>
            <w:vMerge w:val="restart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Глава по бюджетной классификации</w:t>
            </w:r>
          </w:p>
        </w:tc>
        <w:tc>
          <w:tcPr>
            <w:tcW w:w="1291" w:type="dxa"/>
            <w:vMerge w:val="restart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Наименование главных администраторов средств бюджета поселения</w:t>
            </w:r>
          </w:p>
        </w:tc>
        <w:tc>
          <w:tcPr>
            <w:tcW w:w="684" w:type="dxa"/>
            <w:vMerge w:val="restart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Общая оценка (в баллах)</w:t>
            </w:r>
          </w:p>
        </w:tc>
        <w:tc>
          <w:tcPr>
            <w:tcW w:w="6058" w:type="dxa"/>
            <w:gridSpan w:val="6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Оценка по направлениям</w:t>
            </w:r>
          </w:p>
        </w:tc>
      </w:tr>
      <w:tr w:rsidR="005533E9" w:rsidRPr="005533E9" w:rsidTr="00BD27B5">
        <w:trPr>
          <w:trHeight w:val="20"/>
        </w:trPr>
        <w:tc>
          <w:tcPr>
            <w:tcW w:w="370" w:type="dxa"/>
            <w:vMerge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8" w:type="dxa"/>
            <w:vMerge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1" w:type="dxa"/>
            <w:vMerge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" w:type="dxa"/>
            <w:vMerge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управление расходами бюджета</w:t>
            </w: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управление доходами бюджета</w:t>
            </w:r>
          </w:p>
        </w:tc>
        <w:tc>
          <w:tcPr>
            <w:tcW w:w="971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ведение учета и составления бюджетной отчетности</w:t>
            </w:r>
          </w:p>
        </w:tc>
        <w:tc>
          <w:tcPr>
            <w:tcW w:w="1153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внутреннего финансового аудита</w:t>
            </w: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управление активами</w:t>
            </w:r>
          </w:p>
        </w:tc>
        <w:tc>
          <w:tcPr>
            <w:tcW w:w="1153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осуществление закупок товаров, работ и услуг для обеспечения нужд поселения</w:t>
            </w:r>
          </w:p>
        </w:tc>
      </w:tr>
      <w:tr w:rsidR="005533E9" w:rsidRPr="005533E9" w:rsidTr="00BD27B5">
        <w:trPr>
          <w:trHeight w:val="20"/>
        </w:trPr>
        <w:tc>
          <w:tcPr>
            <w:tcW w:w="9571" w:type="dxa"/>
            <w:gridSpan w:val="10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1. Главные администраторы средств бюджета поселения, имеющие подведомственную сеть учреждений</w:t>
            </w:r>
          </w:p>
        </w:tc>
      </w:tr>
      <w:tr w:rsidR="005533E9" w:rsidRPr="005533E9" w:rsidTr="00BD27B5">
        <w:trPr>
          <w:trHeight w:val="20"/>
        </w:trPr>
        <w:tc>
          <w:tcPr>
            <w:tcW w:w="370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68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91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84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71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3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27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3" w:type="dxa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533E9" w:rsidRPr="005533E9" w:rsidTr="00BD27B5">
        <w:trPr>
          <w:trHeight w:val="20"/>
        </w:trPr>
        <w:tc>
          <w:tcPr>
            <w:tcW w:w="9571" w:type="dxa"/>
            <w:gridSpan w:val="10"/>
            <w:hideMark/>
          </w:tcPr>
          <w:p w:rsidR="005533E9" w:rsidRPr="005533E9" w:rsidRDefault="005533E9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2. Главные администраторы средств бюджета поселения, не имеющие подведомственную сеть учреждений</w:t>
            </w:r>
          </w:p>
        </w:tc>
      </w:tr>
      <w:tr w:rsidR="00BA635C" w:rsidRPr="005533E9" w:rsidTr="00BD27B5">
        <w:trPr>
          <w:trHeight w:val="20"/>
        </w:trPr>
        <w:tc>
          <w:tcPr>
            <w:tcW w:w="370" w:type="dxa"/>
            <w:hideMark/>
          </w:tcPr>
          <w:p w:rsidR="00BA635C" w:rsidRPr="005533E9" w:rsidRDefault="00BA635C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68" w:type="dxa"/>
            <w:hideMark/>
          </w:tcPr>
          <w:p w:rsidR="00BA635C" w:rsidRPr="005533E9" w:rsidRDefault="00BA635C" w:rsidP="001D13E3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291" w:type="dxa"/>
            <w:hideMark/>
          </w:tcPr>
          <w:p w:rsidR="00BA635C" w:rsidRPr="005533E9" w:rsidRDefault="00BA635C" w:rsidP="005533E9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Члянского</w:t>
            </w: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Николаевского муниципального района Хабаровского края</w:t>
            </w:r>
          </w:p>
        </w:tc>
        <w:tc>
          <w:tcPr>
            <w:tcW w:w="684" w:type="dxa"/>
            <w:vAlign w:val="center"/>
            <w:hideMark/>
          </w:tcPr>
          <w:p w:rsidR="00BA635C" w:rsidRPr="00BA635C" w:rsidRDefault="00385C05" w:rsidP="00385C0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  <w:r w:rsidR="00736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927" w:type="dxa"/>
            <w:vAlign w:val="center"/>
            <w:hideMark/>
          </w:tcPr>
          <w:p w:rsidR="00BA635C" w:rsidRPr="00BA635C" w:rsidRDefault="00385C0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  <w:r w:rsidR="00736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927" w:type="dxa"/>
            <w:vAlign w:val="center"/>
            <w:hideMark/>
          </w:tcPr>
          <w:p w:rsidR="00BA635C" w:rsidRPr="00BA635C" w:rsidRDefault="00BA635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63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  <w:tc>
          <w:tcPr>
            <w:tcW w:w="971" w:type="dxa"/>
            <w:vAlign w:val="center"/>
            <w:hideMark/>
          </w:tcPr>
          <w:p w:rsidR="00BA635C" w:rsidRPr="00BA635C" w:rsidRDefault="00385C0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BA635C" w:rsidRPr="00BA63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153" w:type="dxa"/>
            <w:vAlign w:val="center"/>
            <w:hideMark/>
          </w:tcPr>
          <w:p w:rsidR="00BA635C" w:rsidRPr="00BA635C" w:rsidRDefault="00BA635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63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927" w:type="dxa"/>
            <w:vAlign w:val="center"/>
            <w:hideMark/>
          </w:tcPr>
          <w:p w:rsidR="00BA635C" w:rsidRPr="00BA635C" w:rsidRDefault="00BA635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63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153" w:type="dxa"/>
            <w:vAlign w:val="center"/>
            <w:hideMark/>
          </w:tcPr>
          <w:p w:rsidR="00BA635C" w:rsidRPr="00BA635C" w:rsidRDefault="00BA635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A63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7,0</w:t>
            </w:r>
          </w:p>
        </w:tc>
      </w:tr>
    </w:tbl>
    <w:p w:rsidR="00A4014B" w:rsidRDefault="00A4014B" w:rsidP="00A4014B">
      <w:pPr>
        <w:pStyle w:val="ConsPlusNormal"/>
        <w:spacing w:line="240" w:lineRule="exact"/>
        <w:ind w:left="5387"/>
        <w:outlineLvl w:val="1"/>
        <w:rPr>
          <w:rFonts w:ascii="Times New Roman" w:hAnsi="Times New Roman" w:cs="Times New Roman"/>
          <w:sz w:val="26"/>
          <w:szCs w:val="26"/>
        </w:rPr>
        <w:sectPr w:rsidR="00A401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14B" w:rsidRDefault="00A4014B" w:rsidP="00A4014B">
      <w:pPr>
        <w:pStyle w:val="ConsPlusNormal"/>
        <w:spacing w:line="240" w:lineRule="exact"/>
        <w:ind w:left="5387"/>
        <w:outlineLvl w:val="1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36E9C">
        <w:rPr>
          <w:rFonts w:ascii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hAnsi="Times New Roman" w:cs="Times New Roman"/>
          <w:sz w:val="26"/>
          <w:szCs w:val="26"/>
        </w:rPr>
        <w:t>.1</w:t>
      </w:r>
    </w:p>
    <w:p w:rsidR="00A4014B" w:rsidRPr="00036E9C" w:rsidRDefault="00A4014B" w:rsidP="00A4014B">
      <w:pPr>
        <w:pStyle w:val="ConsPlusNormal"/>
        <w:spacing w:line="240" w:lineRule="exact"/>
        <w:ind w:left="5387"/>
        <w:outlineLvl w:val="1"/>
        <w:rPr>
          <w:rFonts w:ascii="Times New Roman" w:hAnsi="Times New Roman" w:cs="Times New Roman"/>
          <w:sz w:val="26"/>
          <w:szCs w:val="26"/>
        </w:rPr>
      </w:pPr>
    </w:p>
    <w:p w:rsidR="00A4014B" w:rsidRPr="00036E9C" w:rsidRDefault="00A4014B" w:rsidP="00A4014B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>к Порядку</w:t>
      </w:r>
    </w:p>
    <w:p w:rsidR="00A4014B" w:rsidRPr="00036E9C" w:rsidRDefault="00A4014B" w:rsidP="00A4014B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>проведения мониторинга качества</w:t>
      </w:r>
    </w:p>
    <w:p w:rsidR="00A4014B" w:rsidRPr="00036E9C" w:rsidRDefault="00A4014B" w:rsidP="00A4014B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>финансового менеджмента</w:t>
      </w:r>
    </w:p>
    <w:p w:rsidR="00A4014B" w:rsidRPr="00036E9C" w:rsidRDefault="00A4014B" w:rsidP="00A4014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4014B" w:rsidRPr="00036E9C" w:rsidRDefault="00A4014B" w:rsidP="00A4014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951"/>
      <w:bookmarkEnd w:id="0"/>
      <w:r w:rsidRPr="00036E9C">
        <w:rPr>
          <w:rFonts w:ascii="Times New Roman" w:hAnsi="Times New Roman" w:cs="Times New Roman"/>
          <w:sz w:val="26"/>
          <w:szCs w:val="26"/>
        </w:rPr>
        <w:t>РЕЙТИНГ</w:t>
      </w:r>
    </w:p>
    <w:p w:rsidR="00A4014B" w:rsidRPr="00036E9C" w:rsidRDefault="00A4014B" w:rsidP="00A4014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 xml:space="preserve">главных администраторов средств </w:t>
      </w:r>
      <w:r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A4014B">
        <w:rPr>
          <w:rFonts w:ascii="Times New Roman" w:hAnsi="Times New Roman" w:cs="Times New Roman"/>
          <w:sz w:val="26"/>
          <w:szCs w:val="26"/>
        </w:rPr>
        <w:t>Члянского</w:t>
      </w:r>
      <w:r w:rsidRPr="005C76E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6E9C">
        <w:rPr>
          <w:rFonts w:ascii="Times New Roman" w:hAnsi="Times New Roman" w:cs="Times New Roman"/>
          <w:sz w:val="26"/>
          <w:szCs w:val="26"/>
        </w:rPr>
        <w:t>по результатам годового мониторинга и</w:t>
      </w:r>
    </w:p>
    <w:p w:rsidR="00A4014B" w:rsidRPr="00036E9C" w:rsidRDefault="00A4014B" w:rsidP="00A4014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>оценки качества финансового менеджмента</w:t>
      </w:r>
    </w:p>
    <w:p w:rsidR="00A4014B" w:rsidRPr="00036E9C" w:rsidRDefault="00A4014B" w:rsidP="00A4014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036E9C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73695F">
        <w:rPr>
          <w:rFonts w:ascii="Times New Roman" w:hAnsi="Times New Roman" w:cs="Times New Roman"/>
          <w:sz w:val="26"/>
          <w:szCs w:val="26"/>
        </w:rPr>
        <w:t>2</w:t>
      </w:r>
      <w:r w:rsidRPr="00036E9C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4014B" w:rsidRPr="00036E9C" w:rsidRDefault="00A4014B" w:rsidP="00A401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381"/>
        <w:gridCol w:w="3912"/>
        <w:gridCol w:w="1644"/>
      </w:tblGrid>
      <w:tr w:rsidR="00A4014B" w:rsidRPr="00036E9C" w:rsidTr="007C4914">
        <w:tc>
          <w:tcPr>
            <w:tcW w:w="1134" w:type="dxa"/>
            <w:vAlign w:val="center"/>
          </w:tcPr>
          <w:p w:rsidR="00A4014B" w:rsidRPr="00036E9C" w:rsidRDefault="00A4014B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N рейтинга</w:t>
            </w:r>
          </w:p>
        </w:tc>
        <w:tc>
          <w:tcPr>
            <w:tcW w:w="2381" w:type="dxa"/>
            <w:vAlign w:val="center"/>
          </w:tcPr>
          <w:p w:rsidR="00A4014B" w:rsidRPr="00036E9C" w:rsidRDefault="00A4014B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Глава по бюджетной классификации</w:t>
            </w:r>
          </w:p>
        </w:tc>
        <w:tc>
          <w:tcPr>
            <w:tcW w:w="3912" w:type="dxa"/>
            <w:vAlign w:val="center"/>
          </w:tcPr>
          <w:p w:rsidR="00A4014B" w:rsidRPr="00036E9C" w:rsidRDefault="00A4014B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главных администраторов средств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бюджета поселения</w:t>
            </w:r>
          </w:p>
        </w:tc>
        <w:tc>
          <w:tcPr>
            <w:tcW w:w="1644" w:type="dxa"/>
            <w:vAlign w:val="center"/>
          </w:tcPr>
          <w:p w:rsidR="00A4014B" w:rsidRPr="00036E9C" w:rsidRDefault="00A4014B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Общая оценка (в баллах)</w:t>
            </w:r>
          </w:p>
        </w:tc>
      </w:tr>
      <w:tr w:rsidR="00A4014B" w:rsidRPr="00036E9C" w:rsidTr="007C4914">
        <w:tc>
          <w:tcPr>
            <w:tcW w:w="9071" w:type="dxa"/>
            <w:gridSpan w:val="4"/>
          </w:tcPr>
          <w:p w:rsidR="00A4014B" w:rsidRPr="00036E9C" w:rsidRDefault="00A4014B" w:rsidP="007C491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Высокое качество финансового менеджмента</w:t>
            </w:r>
          </w:p>
        </w:tc>
      </w:tr>
      <w:tr w:rsidR="00A4014B" w:rsidRPr="00036E9C" w:rsidTr="00BA1FC4">
        <w:tc>
          <w:tcPr>
            <w:tcW w:w="1134" w:type="dxa"/>
          </w:tcPr>
          <w:p w:rsidR="00A4014B" w:rsidRPr="00036E9C" w:rsidRDefault="00A4014B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81" w:type="dxa"/>
          </w:tcPr>
          <w:p w:rsidR="00A4014B" w:rsidRPr="005533E9" w:rsidRDefault="00A4014B" w:rsidP="007C4914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912" w:type="dxa"/>
          </w:tcPr>
          <w:p w:rsidR="00A4014B" w:rsidRPr="005533E9" w:rsidRDefault="00A4014B" w:rsidP="007C4914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Члянского</w:t>
            </w:r>
            <w:r w:rsidRPr="005533E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Николаевского муниципального района Хабаровского края</w:t>
            </w:r>
          </w:p>
        </w:tc>
        <w:tc>
          <w:tcPr>
            <w:tcW w:w="1644" w:type="dxa"/>
            <w:vAlign w:val="center"/>
          </w:tcPr>
          <w:p w:rsidR="00A4014B" w:rsidRPr="001D13E3" w:rsidRDefault="00385C05" w:rsidP="007C491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  <w:r w:rsidR="007369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A4014B" w:rsidRPr="00036E9C" w:rsidTr="007C4914">
        <w:tc>
          <w:tcPr>
            <w:tcW w:w="9071" w:type="dxa"/>
            <w:gridSpan w:val="4"/>
          </w:tcPr>
          <w:p w:rsidR="00A4014B" w:rsidRPr="00036E9C" w:rsidRDefault="00A4014B" w:rsidP="007C491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Надлежащее качество финансового менеджмента</w:t>
            </w:r>
          </w:p>
        </w:tc>
      </w:tr>
      <w:tr w:rsidR="00A4014B" w:rsidRPr="00036E9C" w:rsidTr="007C4914">
        <w:tc>
          <w:tcPr>
            <w:tcW w:w="1134" w:type="dxa"/>
          </w:tcPr>
          <w:p w:rsidR="00A4014B" w:rsidRPr="00036E9C" w:rsidRDefault="00A4014B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81" w:type="dxa"/>
          </w:tcPr>
          <w:p w:rsidR="00A4014B" w:rsidRPr="00036E9C" w:rsidRDefault="00A4014B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</w:tcPr>
          <w:p w:rsidR="00A4014B" w:rsidRPr="00036E9C" w:rsidRDefault="00A4014B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A4014B" w:rsidRPr="00036E9C" w:rsidRDefault="00A4014B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014B" w:rsidRPr="00036E9C" w:rsidTr="007C4914">
        <w:tc>
          <w:tcPr>
            <w:tcW w:w="9071" w:type="dxa"/>
            <w:gridSpan w:val="4"/>
          </w:tcPr>
          <w:p w:rsidR="00A4014B" w:rsidRPr="00036E9C" w:rsidRDefault="00A4014B" w:rsidP="007C491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Низкое качество финансового менеджмента</w:t>
            </w:r>
          </w:p>
        </w:tc>
      </w:tr>
      <w:tr w:rsidR="00A4014B" w:rsidRPr="00036E9C" w:rsidTr="007C4914">
        <w:tc>
          <w:tcPr>
            <w:tcW w:w="1134" w:type="dxa"/>
          </w:tcPr>
          <w:p w:rsidR="00A4014B" w:rsidRPr="00036E9C" w:rsidRDefault="00A4014B" w:rsidP="007C49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9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81" w:type="dxa"/>
          </w:tcPr>
          <w:p w:rsidR="00A4014B" w:rsidRPr="00036E9C" w:rsidRDefault="00A4014B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</w:tcPr>
          <w:p w:rsidR="00A4014B" w:rsidRPr="00036E9C" w:rsidRDefault="00A4014B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A4014B" w:rsidRPr="00036E9C" w:rsidRDefault="00A4014B" w:rsidP="007C49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014B" w:rsidRPr="00036E9C" w:rsidRDefault="00A4014B" w:rsidP="00A4014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4014B" w:rsidRPr="005533E9" w:rsidRDefault="00A4014B" w:rsidP="00A4014B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533E9" w:rsidRPr="005533E9" w:rsidRDefault="005533E9" w:rsidP="005533E9">
      <w:pPr>
        <w:spacing w:line="240" w:lineRule="exac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5533E9" w:rsidRPr="0055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E9"/>
    <w:rsid w:val="001D13E3"/>
    <w:rsid w:val="00385C05"/>
    <w:rsid w:val="0039353D"/>
    <w:rsid w:val="005533E9"/>
    <w:rsid w:val="0073695F"/>
    <w:rsid w:val="00A4014B"/>
    <w:rsid w:val="00BA635C"/>
    <w:rsid w:val="00BD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0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0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FilippovaAG</cp:lastModifiedBy>
  <cp:revision>8</cp:revision>
  <dcterms:created xsi:type="dcterms:W3CDTF">2022-05-13T02:12:00Z</dcterms:created>
  <dcterms:modified xsi:type="dcterms:W3CDTF">2024-05-20T02:16:00Z</dcterms:modified>
</cp:coreProperties>
</file>